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7BE36" w14:textId="1B90E99D" w:rsidR="00D017AA" w:rsidRDefault="004461C9" w:rsidP="004461C9">
      <w:pPr>
        <w:jc w:val="right"/>
      </w:pPr>
      <w:r>
        <w:rPr>
          <w:noProof/>
        </w:rPr>
        <w:drawing>
          <wp:anchor distT="0" distB="0" distL="114300" distR="114300" simplePos="0" relativeHeight="251656192" behindDoc="0" locked="0" layoutInCell="1" allowOverlap="1" wp14:anchorId="0EF46F93" wp14:editId="405DE658">
            <wp:simplePos x="0" y="0"/>
            <wp:positionH relativeFrom="margin">
              <wp:posOffset>453390</wp:posOffset>
            </wp:positionH>
            <wp:positionV relativeFrom="page">
              <wp:posOffset>1143000</wp:posOffset>
            </wp:positionV>
            <wp:extent cx="2303780" cy="1590675"/>
            <wp:effectExtent l="228600" t="228600" r="229870" b="238125"/>
            <wp:wrapSquare wrapText="bothSides"/>
            <wp:docPr id="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2 c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780" cy="159067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FC13AA">
        <w:rPr>
          <w:noProof/>
        </w:rPr>
        <w:drawing>
          <wp:inline distT="0" distB="0" distL="0" distR="0" wp14:anchorId="52653886" wp14:editId="4880532A">
            <wp:extent cx="2791746" cy="1573530"/>
            <wp:effectExtent l="0" t="0" r="8890" b="7620"/>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PB Borlaug Scholars Logo 3May20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5777" cy="1587075"/>
                    </a:xfrm>
                    <a:prstGeom prst="rect">
                      <a:avLst/>
                    </a:prstGeom>
                  </pic:spPr>
                </pic:pic>
              </a:graphicData>
            </a:graphic>
          </wp:inline>
        </w:drawing>
      </w:r>
    </w:p>
    <w:p w14:paraId="16B74B7A" w14:textId="215EE342" w:rsidR="004461C9" w:rsidRDefault="001A0A99" w:rsidP="00FC13AA">
      <w:pPr>
        <w:rPr>
          <w:sz w:val="24"/>
          <w:szCs w:val="24"/>
        </w:rPr>
      </w:pPr>
      <w:r w:rsidRPr="001A0A99">
        <w:rPr>
          <w:noProof/>
          <w:sz w:val="24"/>
          <w:szCs w:val="24"/>
        </w:rPr>
        <mc:AlternateContent>
          <mc:Choice Requires="wps">
            <w:drawing>
              <wp:anchor distT="45720" distB="45720" distL="114300" distR="114300" simplePos="0" relativeHeight="251661312" behindDoc="0" locked="0" layoutInCell="1" allowOverlap="1" wp14:anchorId="4668F458" wp14:editId="6D5AA78A">
                <wp:simplePos x="0" y="0"/>
                <wp:positionH relativeFrom="column">
                  <wp:posOffset>537210</wp:posOffset>
                </wp:positionH>
                <wp:positionV relativeFrom="paragraph">
                  <wp:posOffset>144145</wp:posOffset>
                </wp:positionV>
                <wp:extent cx="2176272" cy="256032"/>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272" cy="256032"/>
                        </a:xfrm>
                        <a:prstGeom prst="rect">
                          <a:avLst/>
                        </a:prstGeom>
                        <a:noFill/>
                        <a:ln w="9525">
                          <a:noFill/>
                          <a:miter lim="800000"/>
                          <a:headEnd/>
                          <a:tailEnd/>
                        </a:ln>
                      </wps:spPr>
                      <wps:txbx>
                        <w:txbxContent>
                          <w:p w14:paraId="2EEE1CD1" w14:textId="64E6EC81" w:rsidR="001A0A99" w:rsidRPr="001A0A99" w:rsidRDefault="001A0A99">
                            <w:pPr>
                              <w:rPr>
                                <w:b/>
                                <w:bCs/>
                                <w:color w:val="FFFFFF" w:themeColor="background1"/>
                              </w:rPr>
                            </w:pPr>
                            <w:r w:rsidRPr="001A0A99">
                              <w:rPr>
                                <w:b/>
                                <w:bCs/>
                                <w:color w:val="FFFFFF" w:themeColor="background1"/>
                              </w:rPr>
                              <w:t>2018 NAPB Scholars and Mentors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8F458" id="_x0000_t202" coordsize="21600,21600" o:spt="202" path="m,l,21600r21600,l21600,xe">
                <v:stroke joinstyle="miter"/>
                <v:path gradientshapeok="t" o:connecttype="rect"/>
              </v:shapetype>
              <v:shape id="Text Box 2" o:spid="_x0000_s1026" type="#_x0000_t202" style="position:absolute;margin-left:42.3pt;margin-top:11.35pt;width:171.35pt;height:20.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" filled="f" stroked="f">
                <v:textbox>
                  <w:txbxContent>
                    <w:p w14:paraId="2EEE1CD1" w14:textId="64E6EC81" w:rsidR="001A0A99" w:rsidRPr="001A0A99" w:rsidRDefault="001A0A99">
                      <w:pPr>
                        <w:rPr>
                          <w:b/>
                          <w:bCs/>
                          <w:color w:val="FFFFFF" w:themeColor="background1"/>
                        </w:rPr>
                      </w:pPr>
                      <w:r w:rsidRPr="001A0A99">
                        <w:rPr>
                          <w:b/>
                          <w:bCs/>
                          <w:color w:val="FFFFFF" w:themeColor="background1"/>
                        </w:rPr>
                        <w:t>2018 NAPB Scholars and Mentors</w:t>
                      </w:r>
                    </w:p>
                  </w:txbxContent>
                </v:textbox>
                <w10:wrap type="square"/>
              </v:shape>
            </w:pict>
          </mc:Fallback>
        </mc:AlternateContent>
      </w:r>
    </w:p>
    <w:p w14:paraId="6256EC8D" w14:textId="77777777" w:rsidR="001A0A99" w:rsidRDefault="001A0A99" w:rsidP="00FC13AA">
      <w:pPr>
        <w:rPr>
          <w:sz w:val="24"/>
          <w:szCs w:val="24"/>
        </w:rPr>
      </w:pPr>
    </w:p>
    <w:p w14:paraId="64789513" w14:textId="42244831" w:rsidR="00FC13AA" w:rsidRPr="00FC13AA" w:rsidRDefault="00FC13AA" w:rsidP="00FC13AA">
      <w:pPr>
        <w:rPr>
          <w:sz w:val="24"/>
          <w:szCs w:val="24"/>
        </w:rPr>
      </w:pPr>
      <w:r w:rsidRPr="00FC13AA">
        <w:rPr>
          <w:sz w:val="24"/>
          <w:szCs w:val="24"/>
        </w:rPr>
        <w:t>July 1, 2019</w:t>
      </w:r>
      <w:r w:rsidR="00F07638">
        <w:rPr>
          <w:sz w:val="24"/>
          <w:szCs w:val="24"/>
        </w:rPr>
        <w:t xml:space="preserve"> (1</w:t>
      </w:r>
      <w:r w:rsidR="00F07638" w:rsidRPr="00F07638">
        <w:rPr>
          <w:sz w:val="24"/>
          <w:szCs w:val="24"/>
          <w:vertAlign w:val="superscript"/>
        </w:rPr>
        <w:t>st</w:t>
      </w:r>
      <w:r w:rsidR="00F07638">
        <w:rPr>
          <w:sz w:val="24"/>
          <w:szCs w:val="24"/>
        </w:rPr>
        <w:t xml:space="preserve"> Draft)</w:t>
      </w:r>
    </w:p>
    <w:p w14:paraId="60E1C9BB" w14:textId="06B774B2" w:rsidR="00FC13AA" w:rsidRPr="00F07638" w:rsidRDefault="00FC13AA" w:rsidP="00F07638">
      <w:pPr>
        <w:spacing w:after="0" w:line="240" w:lineRule="auto"/>
        <w:rPr>
          <w:b/>
          <w:bCs/>
          <w:i/>
          <w:iCs/>
          <w:sz w:val="24"/>
          <w:szCs w:val="24"/>
          <w:u w:val="single"/>
        </w:rPr>
      </w:pPr>
      <w:r w:rsidRPr="00F07638">
        <w:rPr>
          <w:b/>
          <w:bCs/>
          <w:i/>
          <w:iCs/>
          <w:sz w:val="24"/>
          <w:szCs w:val="24"/>
          <w:u w:val="single"/>
        </w:rPr>
        <w:t>NAPB Borlaug Scholars Committee</w:t>
      </w:r>
      <w:r w:rsidR="00645F43">
        <w:rPr>
          <w:b/>
          <w:bCs/>
          <w:i/>
          <w:iCs/>
          <w:sz w:val="24"/>
          <w:szCs w:val="24"/>
          <w:u w:val="single"/>
        </w:rPr>
        <w:t xml:space="preserve"> </w:t>
      </w:r>
      <w:r w:rsidR="00645F43" w:rsidRPr="00645F43">
        <w:rPr>
          <w:i/>
          <w:iCs/>
          <w:sz w:val="24"/>
          <w:szCs w:val="24"/>
          <w:u w:val="single"/>
        </w:rPr>
        <w:t>(no change in leadership is anticipated for 2019-20)</w:t>
      </w:r>
      <w:r w:rsidRPr="00F07638">
        <w:rPr>
          <w:b/>
          <w:bCs/>
          <w:i/>
          <w:iCs/>
          <w:sz w:val="24"/>
          <w:szCs w:val="24"/>
          <w:u w:val="single"/>
        </w:rPr>
        <w:t>:</w:t>
      </w:r>
    </w:p>
    <w:p w14:paraId="35255012" w14:textId="77777777" w:rsidR="001A0A99" w:rsidRDefault="001A0A99" w:rsidP="00FC13AA">
      <w:pPr>
        <w:spacing w:after="0" w:line="240" w:lineRule="auto"/>
        <w:rPr>
          <w:b/>
          <w:bCs/>
          <w:sz w:val="24"/>
          <w:szCs w:val="24"/>
        </w:rPr>
        <w:sectPr w:rsidR="001A0A99">
          <w:pgSz w:w="12240" w:h="15840"/>
          <w:pgMar w:top="1440" w:right="1440" w:bottom="1440" w:left="1440" w:header="720" w:footer="720" w:gutter="0"/>
          <w:cols w:space="720"/>
          <w:docGrid w:linePitch="360"/>
        </w:sectPr>
      </w:pPr>
    </w:p>
    <w:p w14:paraId="762907CC" w14:textId="59628F6E" w:rsidR="00FC13AA" w:rsidRPr="00FC13AA" w:rsidRDefault="00FC13AA" w:rsidP="00FC13AA">
      <w:pPr>
        <w:spacing w:after="0" w:line="240" w:lineRule="auto"/>
        <w:rPr>
          <w:sz w:val="24"/>
          <w:szCs w:val="24"/>
        </w:rPr>
      </w:pPr>
      <w:r w:rsidRPr="00FC13AA">
        <w:rPr>
          <w:b/>
          <w:bCs/>
          <w:sz w:val="24"/>
          <w:szCs w:val="24"/>
        </w:rPr>
        <w:t>Donn Cummings</w:t>
      </w:r>
      <w:r w:rsidRPr="00FC13AA">
        <w:rPr>
          <w:sz w:val="24"/>
          <w:szCs w:val="24"/>
        </w:rPr>
        <w:t>, Chair</w:t>
      </w:r>
    </w:p>
    <w:p w14:paraId="60CF31AA" w14:textId="62F50E18" w:rsidR="00FC13AA" w:rsidRPr="00FC13AA" w:rsidRDefault="00FC13AA" w:rsidP="00FC13AA">
      <w:pPr>
        <w:spacing w:after="0" w:line="240" w:lineRule="auto"/>
        <w:rPr>
          <w:sz w:val="24"/>
          <w:szCs w:val="24"/>
        </w:rPr>
      </w:pPr>
      <w:r w:rsidRPr="00FC13AA">
        <w:rPr>
          <w:b/>
          <w:bCs/>
          <w:sz w:val="24"/>
          <w:szCs w:val="24"/>
        </w:rPr>
        <w:t>Don Jones</w:t>
      </w:r>
      <w:r w:rsidRPr="00FC13AA">
        <w:rPr>
          <w:sz w:val="24"/>
          <w:szCs w:val="24"/>
        </w:rPr>
        <w:t>, Vice Chair</w:t>
      </w:r>
    </w:p>
    <w:p w14:paraId="6E2AA1E2" w14:textId="62396CB6" w:rsidR="00FC13AA" w:rsidRPr="00FC13AA" w:rsidRDefault="00FC13AA" w:rsidP="00FC13AA">
      <w:pPr>
        <w:spacing w:after="0" w:line="240" w:lineRule="auto"/>
        <w:rPr>
          <w:sz w:val="24"/>
          <w:szCs w:val="24"/>
        </w:rPr>
      </w:pPr>
      <w:r w:rsidRPr="00FC13AA">
        <w:rPr>
          <w:b/>
          <w:bCs/>
          <w:sz w:val="24"/>
          <w:szCs w:val="24"/>
        </w:rPr>
        <w:t xml:space="preserve">Allen Van </w:t>
      </w:r>
      <w:proofErr w:type="spellStart"/>
      <w:r w:rsidRPr="00FC13AA">
        <w:rPr>
          <w:b/>
          <w:bCs/>
          <w:sz w:val="24"/>
          <w:szCs w:val="24"/>
        </w:rPr>
        <w:t>Deynze</w:t>
      </w:r>
      <w:proofErr w:type="spellEnd"/>
      <w:r w:rsidRPr="00FC13AA">
        <w:rPr>
          <w:sz w:val="24"/>
          <w:szCs w:val="24"/>
        </w:rPr>
        <w:t>, Secretary</w:t>
      </w:r>
    </w:p>
    <w:p w14:paraId="500C6433" w14:textId="43F3AF39" w:rsidR="00FC13AA" w:rsidRPr="00FC13AA" w:rsidRDefault="00FC13AA" w:rsidP="00FC13AA">
      <w:pPr>
        <w:spacing w:after="0" w:line="240" w:lineRule="auto"/>
        <w:rPr>
          <w:sz w:val="24"/>
          <w:szCs w:val="24"/>
        </w:rPr>
      </w:pPr>
      <w:r w:rsidRPr="00FC13AA">
        <w:rPr>
          <w:b/>
          <w:bCs/>
          <w:sz w:val="24"/>
          <w:szCs w:val="24"/>
        </w:rPr>
        <w:t>Bo Zhang</w:t>
      </w:r>
      <w:r w:rsidRPr="00FC13AA">
        <w:rPr>
          <w:sz w:val="24"/>
          <w:szCs w:val="24"/>
        </w:rPr>
        <w:t>, Member</w:t>
      </w:r>
    </w:p>
    <w:p w14:paraId="7696070E" w14:textId="1D4F266B" w:rsidR="00FC13AA" w:rsidRPr="00FC13AA" w:rsidRDefault="00FC13AA" w:rsidP="00FC13AA">
      <w:pPr>
        <w:spacing w:after="0" w:line="240" w:lineRule="auto"/>
        <w:rPr>
          <w:sz w:val="24"/>
          <w:szCs w:val="24"/>
        </w:rPr>
      </w:pPr>
      <w:r w:rsidRPr="00FC13AA">
        <w:rPr>
          <w:b/>
          <w:bCs/>
          <w:sz w:val="24"/>
          <w:szCs w:val="24"/>
        </w:rPr>
        <w:t>Wayne Smith</w:t>
      </w:r>
      <w:r w:rsidRPr="00FC13AA">
        <w:rPr>
          <w:sz w:val="24"/>
          <w:szCs w:val="24"/>
        </w:rPr>
        <w:t>, Member</w:t>
      </w:r>
    </w:p>
    <w:p w14:paraId="180C24B5" w14:textId="4C4BBE66" w:rsidR="00FC13AA" w:rsidRPr="00FC13AA" w:rsidRDefault="00FC13AA" w:rsidP="00FC13AA">
      <w:pPr>
        <w:spacing w:after="0" w:line="240" w:lineRule="auto"/>
        <w:rPr>
          <w:sz w:val="24"/>
          <w:szCs w:val="24"/>
        </w:rPr>
      </w:pPr>
      <w:r w:rsidRPr="00FC13AA">
        <w:rPr>
          <w:b/>
          <w:bCs/>
          <w:sz w:val="24"/>
          <w:szCs w:val="24"/>
        </w:rPr>
        <w:t>Jodi Scheffler</w:t>
      </w:r>
      <w:r w:rsidRPr="00FC13AA">
        <w:rPr>
          <w:sz w:val="24"/>
          <w:szCs w:val="24"/>
        </w:rPr>
        <w:t>, Member</w:t>
      </w:r>
    </w:p>
    <w:p w14:paraId="33A31565" w14:textId="77777777" w:rsidR="001A0A99" w:rsidRDefault="001A0A99" w:rsidP="00FC13AA">
      <w:pPr>
        <w:spacing w:after="0" w:line="240" w:lineRule="auto"/>
        <w:sectPr w:rsidR="001A0A99" w:rsidSect="001A0A99">
          <w:type w:val="continuous"/>
          <w:pgSz w:w="12240" w:h="15840"/>
          <w:pgMar w:top="1440" w:right="1440" w:bottom="1440" w:left="1440" w:header="720" w:footer="720" w:gutter="0"/>
          <w:cols w:num="2" w:space="720"/>
          <w:docGrid w:linePitch="360"/>
        </w:sectPr>
      </w:pPr>
    </w:p>
    <w:p w14:paraId="10D420F4" w14:textId="737D93FC" w:rsidR="00FC13AA" w:rsidRDefault="00FC13AA" w:rsidP="00FC13AA">
      <w:pPr>
        <w:spacing w:after="0" w:line="240" w:lineRule="auto"/>
      </w:pPr>
    </w:p>
    <w:p w14:paraId="2CFA2B66" w14:textId="77777777" w:rsidR="008437A6" w:rsidRPr="005A001E" w:rsidRDefault="008437A6" w:rsidP="008437A6">
      <w:pPr>
        <w:rPr>
          <w:sz w:val="24"/>
        </w:rPr>
      </w:pPr>
      <w:r w:rsidRPr="0009677F">
        <w:rPr>
          <w:b/>
          <w:i/>
          <w:sz w:val="24"/>
          <w:u w:val="single"/>
        </w:rPr>
        <w:t>Vision:</w:t>
      </w:r>
      <w:r w:rsidRPr="0009677F">
        <w:rPr>
          <w:b/>
          <w:sz w:val="24"/>
        </w:rPr>
        <w:t xml:space="preserve"> </w:t>
      </w:r>
      <w:r w:rsidRPr="0009677F">
        <w:rPr>
          <w:sz w:val="24"/>
        </w:rPr>
        <w:t>A sustainable annual flow of high</w:t>
      </w:r>
      <w:r>
        <w:rPr>
          <w:sz w:val="24"/>
        </w:rPr>
        <w:t>-</w:t>
      </w:r>
      <w:r w:rsidRPr="0009677F">
        <w:rPr>
          <w:sz w:val="24"/>
        </w:rPr>
        <w:t xml:space="preserve">potential plant science students and </w:t>
      </w:r>
      <w:r>
        <w:rPr>
          <w:sz w:val="24"/>
        </w:rPr>
        <w:t>emerging plant breeders into the professional community.</w:t>
      </w:r>
    </w:p>
    <w:p w14:paraId="145FBA67" w14:textId="59D09CC1" w:rsidR="008437A6" w:rsidRDefault="008437A6" w:rsidP="008437A6">
      <w:pPr>
        <w:rPr>
          <w:sz w:val="24"/>
        </w:rPr>
      </w:pPr>
      <w:r w:rsidRPr="0009677F">
        <w:rPr>
          <w:b/>
          <w:sz w:val="24"/>
          <w:u w:val="single"/>
        </w:rPr>
        <w:t>Mission:</w:t>
      </w:r>
      <w:r w:rsidRPr="0009677F">
        <w:rPr>
          <w:b/>
          <w:sz w:val="24"/>
        </w:rPr>
        <w:t xml:space="preserve"> </w:t>
      </w:r>
      <w:r w:rsidRPr="0009677F">
        <w:rPr>
          <w:sz w:val="24"/>
        </w:rPr>
        <w:t>Select</w:t>
      </w:r>
      <w:r>
        <w:rPr>
          <w:sz w:val="24"/>
        </w:rPr>
        <w:t>ion of</w:t>
      </w:r>
      <w:r w:rsidRPr="0009677F">
        <w:rPr>
          <w:sz w:val="24"/>
        </w:rPr>
        <w:t xml:space="preserve"> outstanding plant breeding students through national competition; fund</w:t>
      </w:r>
      <w:r>
        <w:rPr>
          <w:sz w:val="24"/>
        </w:rPr>
        <w:t>ing of</w:t>
      </w:r>
      <w:r w:rsidRPr="0009677F">
        <w:rPr>
          <w:sz w:val="24"/>
        </w:rPr>
        <w:t xml:space="preserve"> </w:t>
      </w:r>
      <w:r>
        <w:rPr>
          <w:sz w:val="24"/>
        </w:rPr>
        <w:t xml:space="preserve">these </w:t>
      </w:r>
      <w:r w:rsidRPr="0009677F">
        <w:rPr>
          <w:sz w:val="24"/>
        </w:rPr>
        <w:t>students to attend the NAPB Annual Meetings; mentor</w:t>
      </w:r>
      <w:r>
        <w:rPr>
          <w:sz w:val="24"/>
        </w:rPr>
        <w:t>ing</w:t>
      </w:r>
      <w:r w:rsidRPr="0009677F">
        <w:rPr>
          <w:sz w:val="24"/>
        </w:rPr>
        <w:t xml:space="preserve"> of </w:t>
      </w:r>
      <w:r>
        <w:rPr>
          <w:sz w:val="24"/>
        </w:rPr>
        <w:t>scholarship recipients</w:t>
      </w:r>
      <w:r w:rsidRPr="0009677F">
        <w:rPr>
          <w:sz w:val="24"/>
        </w:rPr>
        <w:t xml:space="preserve"> by accomplished members during and </w:t>
      </w:r>
      <w:r>
        <w:rPr>
          <w:sz w:val="24"/>
        </w:rPr>
        <w:t>after</w:t>
      </w:r>
      <w:r w:rsidRPr="0009677F">
        <w:rPr>
          <w:sz w:val="24"/>
        </w:rPr>
        <w:t xml:space="preserve"> the annual meeting.</w:t>
      </w:r>
    </w:p>
    <w:p w14:paraId="1FDF6C27" w14:textId="77777777" w:rsidR="008437A6" w:rsidRPr="0009677F" w:rsidRDefault="008437A6" w:rsidP="008437A6">
      <w:r>
        <w:rPr>
          <w:b/>
          <w:i/>
          <w:u w:val="single"/>
        </w:rPr>
        <w:t xml:space="preserve">Goal 1: </w:t>
      </w:r>
      <w:r>
        <w:rPr>
          <w:b/>
        </w:rPr>
        <w:t xml:space="preserve"> </w:t>
      </w:r>
      <w:r w:rsidRPr="0009677F">
        <w:t>Identify and encourage outstanding collegiate students with aspirations of becoming professional plant breeders</w:t>
      </w:r>
    </w:p>
    <w:p w14:paraId="5944C4B8" w14:textId="77777777" w:rsidR="008437A6" w:rsidRPr="0009677F" w:rsidRDefault="008437A6" w:rsidP="008437A6">
      <w:r w:rsidRPr="0009677F">
        <w:rPr>
          <w:b/>
          <w:u w:val="single"/>
        </w:rPr>
        <w:t>Goal 2:</w:t>
      </w:r>
      <w:r>
        <w:rPr>
          <w:b/>
        </w:rPr>
        <w:t xml:space="preserve"> </w:t>
      </w:r>
      <w:r w:rsidRPr="0009677F">
        <w:t>Provide opportunities for NAPB members to mentor emerging talent in the plant breeding profession</w:t>
      </w:r>
    </w:p>
    <w:p w14:paraId="3E3BBBA8" w14:textId="77777777" w:rsidR="008437A6" w:rsidRPr="0009677F" w:rsidRDefault="008437A6" w:rsidP="008437A6">
      <w:bookmarkStart w:id="0" w:name="_Hlk526840116"/>
      <w:r>
        <w:rPr>
          <w:b/>
          <w:i/>
          <w:u w:val="single"/>
        </w:rPr>
        <w:t>Goal 3:</w:t>
      </w:r>
      <w:bookmarkEnd w:id="0"/>
      <w:r>
        <w:rPr>
          <w:b/>
        </w:rPr>
        <w:t xml:space="preserve">  </w:t>
      </w:r>
      <w:r w:rsidRPr="0009677F">
        <w:t>Manage all aspects of the NAPB Borlaug Scholarship travel grants and mentoring program and to report status regularly to the NAPB executive committee and membership, and to the public.</w:t>
      </w:r>
    </w:p>
    <w:p w14:paraId="331A7F5E" w14:textId="77777777" w:rsidR="008437A6" w:rsidRPr="0009677F" w:rsidRDefault="008437A6" w:rsidP="008437A6">
      <w:pPr>
        <w:rPr>
          <w:sz w:val="24"/>
        </w:rPr>
      </w:pPr>
    </w:p>
    <w:p w14:paraId="06FE0EFB" w14:textId="6E0E9DE1" w:rsidR="00FC13AA" w:rsidRDefault="00FC13AA" w:rsidP="00FC13AA">
      <w:pPr>
        <w:spacing w:after="0" w:line="240" w:lineRule="auto"/>
        <w:jc w:val="center"/>
        <w:rPr>
          <w:b/>
          <w:bCs/>
          <w:sz w:val="32"/>
          <w:szCs w:val="32"/>
          <w:u w:val="single"/>
        </w:rPr>
      </w:pPr>
      <w:r w:rsidRPr="00FC13AA">
        <w:rPr>
          <w:b/>
          <w:bCs/>
          <w:sz w:val="32"/>
          <w:szCs w:val="32"/>
          <w:u w:val="single"/>
        </w:rPr>
        <w:t>2018-2019 Accomplishments:</w:t>
      </w:r>
    </w:p>
    <w:p w14:paraId="1BABDAED" w14:textId="77777777" w:rsidR="00FC13AA" w:rsidRDefault="00FC13AA" w:rsidP="00FC13AA">
      <w:pPr>
        <w:spacing w:after="0" w:line="240" w:lineRule="auto"/>
        <w:jc w:val="center"/>
        <w:rPr>
          <w:b/>
          <w:bCs/>
          <w:sz w:val="32"/>
          <w:szCs w:val="32"/>
          <w:u w:val="single"/>
        </w:rPr>
      </w:pPr>
    </w:p>
    <w:p w14:paraId="57A6A0D8" w14:textId="7562A718" w:rsidR="00FC13AA" w:rsidRDefault="00B901C8" w:rsidP="00FC13AA">
      <w:pPr>
        <w:pStyle w:val="ListParagraph"/>
        <w:numPr>
          <w:ilvl w:val="0"/>
          <w:numId w:val="1"/>
        </w:numPr>
        <w:spacing w:after="0" w:line="240" w:lineRule="auto"/>
        <w:rPr>
          <w:sz w:val="24"/>
          <w:szCs w:val="24"/>
        </w:rPr>
      </w:pPr>
      <w:r>
        <w:rPr>
          <w:sz w:val="24"/>
          <w:szCs w:val="24"/>
        </w:rPr>
        <w:t>S</w:t>
      </w:r>
      <w:r w:rsidR="004461C9">
        <w:rPr>
          <w:sz w:val="24"/>
          <w:szCs w:val="24"/>
        </w:rPr>
        <w:t xml:space="preserve">tudent </w:t>
      </w:r>
      <w:r w:rsidR="00B20F0D">
        <w:rPr>
          <w:sz w:val="24"/>
          <w:szCs w:val="24"/>
        </w:rPr>
        <w:t xml:space="preserve">scholarship </w:t>
      </w:r>
      <w:r>
        <w:rPr>
          <w:sz w:val="24"/>
          <w:szCs w:val="24"/>
        </w:rPr>
        <w:t>no</w:t>
      </w:r>
      <w:r w:rsidR="004461C9">
        <w:rPr>
          <w:sz w:val="24"/>
          <w:szCs w:val="24"/>
        </w:rPr>
        <w:t xml:space="preserve">minations </w:t>
      </w:r>
      <w:r>
        <w:rPr>
          <w:sz w:val="24"/>
          <w:szCs w:val="24"/>
        </w:rPr>
        <w:t xml:space="preserve">increased </w:t>
      </w:r>
      <w:r w:rsidR="00420077">
        <w:rPr>
          <w:sz w:val="24"/>
          <w:szCs w:val="24"/>
        </w:rPr>
        <w:t xml:space="preserve">from </w:t>
      </w:r>
      <w:r w:rsidR="00B875FE">
        <w:rPr>
          <w:sz w:val="24"/>
          <w:szCs w:val="24"/>
        </w:rPr>
        <w:t xml:space="preserve">50 to 71 (up 142% over </w:t>
      </w:r>
      <w:r w:rsidR="00414535">
        <w:rPr>
          <w:sz w:val="24"/>
          <w:szCs w:val="24"/>
        </w:rPr>
        <w:t xml:space="preserve">prior </w:t>
      </w:r>
      <w:r w:rsidR="00B875FE">
        <w:rPr>
          <w:sz w:val="24"/>
          <w:szCs w:val="24"/>
        </w:rPr>
        <w:t>year)</w:t>
      </w:r>
    </w:p>
    <w:p w14:paraId="2DAC6134" w14:textId="24AF172F" w:rsidR="000C246A" w:rsidRDefault="00B901C8" w:rsidP="000C246A">
      <w:pPr>
        <w:pStyle w:val="ListParagraph"/>
        <w:numPr>
          <w:ilvl w:val="0"/>
          <w:numId w:val="1"/>
        </w:numPr>
        <w:spacing w:after="0" w:line="240" w:lineRule="auto"/>
        <w:rPr>
          <w:sz w:val="24"/>
          <w:szCs w:val="24"/>
        </w:rPr>
      </w:pPr>
      <w:r>
        <w:rPr>
          <w:sz w:val="24"/>
          <w:szCs w:val="24"/>
        </w:rPr>
        <w:t>Scholarship</w:t>
      </w:r>
      <w:r w:rsidR="000C246A">
        <w:rPr>
          <w:sz w:val="24"/>
          <w:szCs w:val="24"/>
        </w:rPr>
        <w:t xml:space="preserve"> awards </w:t>
      </w:r>
      <w:r>
        <w:rPr>
          <w:sz w:val="24"/>
          <w:szCs w:val="24"/>
        </w:rPr>
        <w:t xml:space="preserve">Increased </w:t>
      </w:r>
      <w:r w:rsidR="000C246A">
        <w:rPr>
          <w:sz w:val="24"/>
          <w:szCs w:val="24"/>
        </w:rPr>
        <w:t>from 8 to 12</w:t>
      </w:r>
      <w:r w:rsidR="00B20F0D">
        <w:rPr>
          <w:sz w:val="24"/>
          <w:szCs w:val="24"/>
        </w:rPr>
        <w:t xml:space="preserve"> for 2019</w:t>
      </w:r>
      <w:r w:rsidR="000C246A">
        <w:rPr>
          <w:sz w:val="24"/>
          <w:szCs w:val="24"/>
        </w:rPr>
        <w:t xml:space="preserve"> (up 150% over </w:t>
      </w:r>
      <w:r w:rsidR="00414535">
        <w:rPr>
          <w:sz w:val="24"/>
          <w:szCs w:val="24"/>
        </w:rPr>
        <w:t xml:space="preserve">prior </w:t>
      </w:r>
      <w:r w:rsidR="000C246A">
        <w:rPr>
          <w:sz w:val="24"/>
          <w:szCs w:val="24"/>
        </w:rPr>
        <w:t>year</w:t>
      </w:r>
      <w:r w:rsidR="000C246A" w:rsidRPr="000C246A">
        <w:rPr>
          <w:sz w:val="24"/>
          <w:szCs w:val="24"/>
        </w:rPr>
        <w:t>)</w:t>
      </w:r>
    </w:p>
    <w:p w14:paraId="3B103D37" w14:textId="7DC3DD32" w:rsidR="00414535" w:rsidRDefault="00B901C8" w:rsidP="00414535">
      <w:pPr>
        <w:pStyle w:val="ListParagraph"/>
        <w:numPr>
          <w:ilvl w:val="0"/>
          <w:numId w:val="1"/>
        </w:numPr>
        <w:spacing w:after="0" w:line="240" w:lineRule="auto"/>
        <w:rPr>
          <w:sz w:val="24"/>
          <w:szCs w:val="24"/>
        </w:rPr>
      </w:pPr>
      <w:r>
        <w:rPr>
          <w:sz w:val="24"/>
          <w:szCs w:val="24"/>
        </w:rPr>
        <w:t xml:space="preserve">The </w:t>
      </w:r>
      <w:r w:rsidRPr="00F020F5">
        <w:rPr>
          <w:b/>
          <w:bCs/>
          <w:sz w:val="24"/>
          <w:szCs w:val="24"/>
        </w:rPr>
        <w:t>NAPB/ASF Borlaug Scholarship Fund</w:t>
      </w:r>
      <w:r>
        <w:rPr>
          <w:sz w:val="24"/>
          <w:szCs w:val="24"/>
        </w:rPr>
        <w:t xml:space="preserve"> received $54,112.40 </w:t>
      </w:r>
      <w:r w:rsidR="00F020F5">
        <w:rPr>
          <w:sz w:val="24"/>
          <w:szCs w:val="24"/>
        </w:rPr>
        <w:t>(</w:t>
      </w:r>
      <w:proofErr w:type="spellStart"/>
      <w:r w:rsidR="00F020F5">
        <w:rPr>
          <w:sz w:val="24"/>
          <w:szCs w:val="24"/>
        </w:rPr>
        <w:t>incudes</w:t>
      </w:r>
      <w:proofErr w:type="spellEnd"/>
      <w:r w:rsidR="00B20F0D">
        <w:rPr>
          <w:sz w:val="24"/>
          <w:szCs w:val="24"/>
        </w:rPr>
        <w:t xml:space="preserve"> the</w:t>
      </w:r>
      <w:r w:rsidR="00F020F5">
        <w:rPr>
          <w:sz w:val="24"/>
          <w:szCs w:val="24"/>
        </w:rPr>
        <w:t xml:space="preserve"> </w:t>
      </w:r>
      <w:r w:rsidR="00414535">
        <w:rPr>
          <w:sz w:val="24"/>
          <w:szCs w:val="24"/>
        </w:rPr>
        <w:t xml:space="preserve">initial </w:t>
      </w:r>
      <w:r w:rsidR="00F020F5">
        <w:rPr>
          <w:sz w:val="24"/>
          <w:szCs w:val="24"/>
        </w:rPr>
        <w:t>$30K</w:t>
      </w:r>
      <w:r w:rsidR="00F020F5" w:rsidRPr="00414535">
        <w:rPr>
          <w:sz w:val="24"/>
          <w:szCs w:val="24"/>
        </w:rPr>
        <w:t xml:space="preserve">) </w:t>
      </w:r>
      <w:r w:rsidRPr="00414535">
        <w:rPr>
          <w:sz w:val="24"/>
          <w:szCs w:val="24"/>
        </w:rPr>
        <w:t>and paid out $11,014.04 in expenditures in calendar year 2018</w:t>
      </w:r>
      <w:r w:rsidR="00B20F0D">
        <w:rPr>
          <w:sz w:val="24"/>
          <w:szCs w:val="24"/>
        </w:rPr>
        <w:t xml:space="preserve"> funding 8 scholarships.</w:t>
      </w:r>
    </w:p>
    <w:p w14:paraId="5569A70D" w14:textId="73EE6569" w:rsidR="00B668CB" w:rsidRPr="00414535" w:rsidRDefault="00414535" w:rsidP="00414535">
      <w:pPr>
        <w:pStyle w:val="ListParagraph"/>
        <w:numPr>
          <w:ilvl w:val="0"/>
          <w:numId w:val="1"/>
        </w:numPr>
        <w:spacing w:after="0" w:line="240" w:lineRule="auto"/>
        <w:rPr>
          <w:sz w:val="24"/>
          <w:szCs w:val="24"/>
        </w:rPr>
      </w:pPr>
      <w:r>
        <w:rPr>
          <w:sz w:val="24"/>
          <w:szCs w:val="24"/>
        </w:rPr>
        <w:t>A</w:t>
      </w:r>
      <w:r w:rsidR="000E20F6" w:rsidRPr="00414535">
        <w:rPr>
          <w:sz w:val="24"/>
          <w:szCs w:val="24"/>
        </w:rPr>
        <w:t xml:space="preserve"> donor matching gifts opportunity was promoted to NAPB individual members in Fall 2018</w:t>
      </w:r>
      <w:r w:rsidR="007473D5">
        <w:rPr>
          <w:sz w:val="24"/>
          <w:szCs w:val="24"/>
        </w:rPr>
        <w:t xml:space="preserve"> and July 2019</w:t>
      </w:r>
      <w:r w:rsidR="000E20F6" w:rsidRPr="00414535">
        <w:rPr>
          <w:sz w:val="24"/>
          <w:szCs w:val="24"/>
        </w:rPr>
        <w:t>.</w:t>
      </w:r>
    </w:p>
    <w:p w14:paraId="3AF7CD5F" w14:textId="1541791A" w:rsidR="00F020F5" w:rsidRPr="00F020F5" w:rsidRDefault="00F020F5" w:rsidP="000C246A">
      <w:pPr>
        <w:pStyle w:val="ListParagraph"/>
        <w:numPr>
          <w:ilvl w:val="0"/>
          <w:numId w:val="1"/>
        </w:numPr>
        <w:spacing w:after="0" w:line="240" w:lineRule="auto"/>
        <w:rPr>
          <w:b/>
          <w:bCs/>
          <w:sz w:val="24"/>
          <w:szCs w:val="24"/>
        </w:rPr>
      </w:pPr>
      <w:r>
        <w:rPr>
          <w:sz w:val="24"/>
          <w:szCs w:val="24"/>
        </w:rPr>
        <w:lastRenderedPageBreak/>
        <w:t xml:space="preserve">Contributions to the fund in the first half of 2019 </w:t>
      </w:r>
      <w:r w:rsidR="00B20F0D">
        <w:rPr>
          <w:sz w:val="24"/>
          <w:szCs w:val="24"/>
        </w:rPr>
        <w:t>are approximately</w:t>
      </w:r>
      <w:r>
        <w:rPr>
          <w:sz w:val="24"/>
          <w:szCs w:val="24"/>
        </w:rPr>
        <w:t xml:space="preserve"> </w:t>
      </w:r>
      <w:r w:rsidR="000E20F6">
        <w:rPr>
          <w:b/>
          <w:bCs/>
          <w:sz w:val="24"/>
          <w:szCs w:val="24"/>
        </w:rPr>
        <w:t xml:space="preserve">$10,000 </w:t>
      </w:r>
      <w:r w:rsidR="000E20F6" w:rsidRPr="000E20F6">
        <w:rPr>
          <w:sz w:val="24"/>
          <w:szCs w:val="24"/>
        </w:rPr>
        <w:t>b</w:t>
      </w:r>
      <w:r w:rsidR="000E20F6">
        <w:rPr>
          <w:sz w:val="24"/>
          <w:szCs w:val="24"/>
        </w:rPr>
        <w:t xml:space="preserve">y </w:t>
      </w:r>
      <w:r w:rsidR="00B20F0D">
        <w:rPr>
          <w:sz w:val="24"/>
          <w:szCs w:val="24"/>
        </w:rPr>
        <w:t>June</w:t>
      </w:r>
      <w:r w:rsidR="000E20F6">
        <w:rPr>
          <w:sz w:val="24"/>
          <w:szCs w:val="24"/>
        </w:rPr>
        <w:t xml:space="preserve"> 3</w:t>
      </w:r>
      <w:r w:rsidR="00B20F0D">
        <w:rPr>
          <w:sz w:val="24"/>
          <w:szCs w:val="24"/>
        </w:rPr>
        <w:t>0</w:t>
      </w:r>
      <w:r w:rsidR="000E20F6">
        <w:rPr>
          <w:sz w:val="24"/>
          <w:szCs w:val="24"/>
        </w:rPr>
        <w:t xml:space="preserve">. </w:t>
      </w:r>
      <w:r w:rsidRPr="00F020F5">
        <w:rPr>
          <w:sz w:val="24"/>
          <w:szCs w:val="24"/>
        </w:rPr>
        <w:t>This includes institutional gifts exceeding $1K each, from</w:t>
      </w:r>
      <w:r>
        <w:rPr>
          <w:b/>
          <w:bCs/>
          <w:sz w:val="24"/>
          <w:szCs w:val="24"/>
        </w:rPr>
        <w:t xml:space="preserve"> Cotton, Inc. SIPA, TAMU, </w:t>
      </w:r>
      <w:r w:rsidR="000E20F6">
        <w:rPr>
          <w:b/>
          <w:bCs/>
          <w:sz w:val="24"/>
          <w:szCs w:val="24"/>
        </w:rPr>
        <w:t>and Bayer</w:t>
      </w:r>
      <w:r w:rsidR="00B20F0D">
        <w:rPr>
          <w:b/>
          <w:bCs/>
          <w:sz w:val="24"/>
          <w:szCs w:val="24"/>
        </w:rPr>
        <w:t>.</w:t>
      </w:r>
    </w:p>
    <w:p w14:paraId="7AFF9656" w14:textId="6C835B3A" w:rsidR="00B875FE" w:rsidRDefault="00B20F0D" w:rsidP="000C246A">
      <w:pPr>
        <w:pStyle w:val="ListParagraph"/>
        <w:numPr>
          <w:ilvl w:val="0"/>
          <w:numId w:val="1"/>
        </w:numPr>
        <w:spacing w:after="0" w:line="240" w:lineRule="auto"/>
        <w:rPr>
          <w:sz w:val="24"/>
          <w:szCs w:val="24"/>
        </w:rPr>
      </w:pPr>
      <w:r>
        <w:rPr>
          <w:sz w:val="24"/>
          <w:szCs w:val="24"/>
        </w:rPr>
        <w:t>A</w:t>
      </w:r>
      <w:r w:rsidR="00B875FE">
        <w:rPr>
          <w:sz w:val="24"/>
          <w:szCs w:val="24"/>
        </w:rPr>
        <w:t xml:space="preserve"> marketing logo for promoting</w:t>
      </w:r>
      <w:r>
        <w:rPr>
          <w:sz w:val="24"/>
          <w:szCs w:val="24"/>
        </w:rPr>
        <w:t xml:space="preserve"> the</w:t>
      </w:r>
      <w:r w:rsidR="00B875FE">
        <w:rPr>
          <w:sz w:val="24"/>
          <w:szCs w:val="24"/>
        </w:rPr>
        <w:t xml:space="preserve"> NAPB Borlaug Scholars program</w:t>
      </w:r>
      <w:r>
        <w:rPr>
          <w:sz w:val="24"/>
          <w:szCs w:val="24"/>
        </w:rPr>
        <w:t xml:space="preserve"> was created with input from our graduate students.</w:t>
      </w:r>
    </w:p>
    <w:p w14:paraId="5BEBE3D4" w14:textId="32C098A4" w:rsidR="00FA2F44" w:rsidRDefault="00B875FE" w:rsidP="000C246A">
      <w:pPr>
        <w:pStyle w:val="ListParagraph"/>
        <w:numPr>
          <w:ilvl w:val="0"/>
          <w:numId w:val="1"/>
        </w:numPr>
        <w:spacing w:after="0" w:line="240" w:lineRule="auto"/>
        <w:rPr>
          <w:sz w:val="24"/>
          <w:szCs w:val="24"/>
        </w:rPr>
      </w:pPr>
      <w:r w:rsidRPr="00FA5D50">
        <w:rPr>
          <w:b/>
          <w:bCs/>
          <w:sz w:val="24"/>
          <w:szCs w:val="24"/>
        </w:rPr>
        <w:t>NAPB Borlaug Scholars Booth</w:t>
      </w:r>
      <w:r>
        <w:rPr>
          <w:sz w:val="24"/>
          <w:szCs w:val="24"/>
        </w:rPr>
        <w:t xml:space="preserve"> </w:t>
      </w:r>
      <w:r w:rsidR="00B668CB">
        <w:rPr>
          <w:sz w:val="24"/>
          <w:szCs w:val="24"/>
        </w:rPr>
        <w:t xml:space="preserve">and marketing materials </w:t>
      </w:r>
      <w:r w:rsidR="00B20F0D">
        <w:rPr>
          <w:sz w:val="24"/>
          <w:szCs w:val="24"/>
        </w:rPr>
        <w:t xml:space="preserve">were </w:t>
      </w:r>
      <w:r>
        <w:rPr>
          <w:sz w:val="24"/>
          <w:szCs w:val="24"/>
        </w:rPr>
        <w:t xml:space="preserve">created and displayed at </w:t>
      </w:r>
      <w:r w:rsidR="00B20F0D">
        <w:rPr>
          <w:sz w:val="24"/>
          <w:szCs w:val="24"/>
        </w:rPr>
        <w:t xml:space="preserve">the </w:t>
      </w:r>
      <w:r>
        <w:rPr>
          <w:sz w:val="24"/>
          <w:szCs w:val="24"/>
        </w:rPr>
        <w:t>NAPB Annual Meetings Guelph, Aug 2018; ASTA Chicago, Dec 2018 and ASTA Orlando, Feb 2019;</w:t>
      </w:r>
      <w:r w:rsidR="00FA5D50">
        <w:rPr>
          <w:sz w:val="24"/>
          <w:szCs w:val="24"/>
        </w:rPr>
        <w:t xml:space="preserve"> and </w:t>
      </w:r>
      <w:r w:rsidR="007473D5">
        <w:rPr>
          <w:sz w:val="24"/>
          <w:szCs w:val="24"/>
        </w:rPr>
        <w:t xml:space="preserve">at </w:t>
      </w:r>
      <w:r>
        <w:rPr>
          <w:sz w:val="24"/>
          <w:szCs w:val="24"/>
        </w:rPr>
        <w:t xml:space="preserve">ASHS Annual Meetings, Jul 2019.  </w:t>
      </w:r>
      <w:r w:rsidR="00B20F0D">
        <w:rPr>
          <w:sz w:val="24"/>
          <w:szCs w:val="24"/>
        </w:rPr>
        <w:t>A p</w:t>
      </w:r>
      <w:r>
        <w:rPr>
          <w:sz w:val="24"/>
          <w:szCs w:val="24"/>
        </w:rPr>
        <w:t xml:space="preserve">op-up display banner </w:t>
      </w:r>
      <w:r w:rsidR="00B20F0D">
        <w:rPr>
          <w:sz w:val="24"/>
          <w:szCs w:val="24"/>
        </w:rPr>
        <w:t>was</w:t>
      </w:r>
      <w:r w:rsidR="00106E99">
        <w:rPr>
          <w:sz w:val="24"/>
          <w:szCs w:val="24"/>
        </w:rPr>
        <w:t xml:space="preserve"> </w:t>
      </w:r>
      <w:r w:rsidR="00FA5D50">
        <w:rPr>
          <w:sz w:val="24"/>
          <w:szCs w:val="24"/>
        </w:rPr>
        <w:t xml:space="preserve">created and </w:t>
      </w:r>
      <w:r>
        <w:rPr>
          <w:sz w:val="24"/>
          <w:szCs w:val="24"/>
        </w:rPr>
        <w:t>purchased to support</w:t>
      </w:r>
      <w:r w:rsidR="00106E99">
        <w:rPr>
          <w:sz w:val="24"/>
          <w:szCs w:val="24"/>
        </w:rPr>
        <w:t xml:space="preserve"> the </w:t>
      </w:r>
      <w:r>
        <w:rPr>
          <w:sz w:val="24"/>
          <w:szCs w:val="24"/>
        </w:rPr>
        <w:t xml:space="preserve">NAPB </w:t>
      </w:r>
      <w:r w:rsidR="00106E99">
        <w:rPr>
          <w:sz w:val="24"/>
          <w:szCs w:val="24"/>
        </w:rPr>
        <w:t xml:space="preserve">booth </w:t>
      </w:r>
      <w:r>
        <w:rPr>
          <w:sz w:val="24"/>
          <w:szCs w:val="24"/>
        </w:rPr>
        <w:t>exhibits.</w:t>
      </w:r>
    </w:p>
    <w:p w14:paraId="43504766" w14:textId="0D9ACB5C" w:rsidR="00B668CB" w:rsidRDefault="00106E99" w:rsidP="00A96423">
      <w:pPr>
        <w:pStyle w:val="ListParagraph"/>
        <w:numPr>
          <w:ilvl w:val="0"/>
          <w:numId w:val="1"/>
        </w:numPr>
        <w:spacing w:after="0" w:line="240" w:lineRule="auto"/>
        <w:rPr>
          <w:sz w:val="24"/>
          <w:szCs w:val="24"/>
        </w:rPr>
      </w:pPr>
      <w:r>
        <w:rPr>
          <w:sz w:val="24"/>
          <w:szCs w:val="24"/>
        </w:rPr>
        <w:t>The committee c</w:t>
      </w:r>
      <w:r w:rsidR="00B875FE">
        <w:rPr>
          <w:sz w:val="24"/>
          <w:szCs w:val="24"/>
        </w:rPr>
        <w:t xml:space="preserve">ollaborated with Germination (Canada) and Seed World (US) Magazines to publicize </w:t>
      </w:r>
      <w:r w:rsidR="00A22B07">
        <w:rPr>
          <w:sz w:val="24"/>
          <w:szCs w:val="24"/>
        </w:rPr>
        <w:t xml:space="preserve">our program.  </w:t>
      </w:r>
    </w:p>
    <w:p w14:paraId="32EE3C28" w14:textId="7886A890" w:rsidR="00B668CB" w:rsidRPr="00B668CB" w:rsidRDefault="00B668CB" w:rsidP="00B668CB">
      <w:pPr>
        <w:spacing w:after="0" w:line="240" w:lineRule="auto"/>
        <w:ind w:left="720"/>
        <w:rPr>
          <w:sz w:val="24"/>
          <w:szCs w:val="24"/>
        </w:rPr>
      </w:pPr>
      <w:r w:rsidRPr="00B668CB">
        <w:rPr>
          <w:sz w:val="24"/>
          <w:szCs w:val="24"/>
          <w:u w:val="single"/>
        </w:rPr>
        <w:t>Examples:</w:t>
      </w:r>
      <w:r w:rsidRPr="00B668CB">
        <w:rPr>
          <w:sz w:val="24"/>
          <w:szCs w:val="24"/>
        </w:rPr>
        <w:t xml:space="preserve"> </w:t>
      </w:r>
      <w:r w:rsidR="00A22B07" w:rsidRPr="00B668CB">
        <w:rPr>
          <w:b/>
          <w:bCs/>
          <w:sz w:val="24"/>
          <w:szCs w:val="24"/>
        </w:rPr>
        <w:t>Kevin Falk</w:t>
      </w:r>
      <w:r w:rsidR="00A22B07" w:rsidRPr="00B668CB">
        <w:rPr>
          <w:sz w:val="24"/>
          <w:szCs w:val="24"/>
        </w:rPr>
        <w:t xml:space="preserve"> was on cover of Germination Nov 2018 issue featuring the Grateful Eight (our </w:t>
      </w:r>
      <w:r w:rsidR="00A96423" w:rsidRPr="00B668CB">
        <w:rPr>
          <w:sz w:val="24"/>
          <w:szCs w:val="24"/>
        </w:rPr>
        <w:t xml:space="preserve">2018 </w:t>
      </w:r>
      <w:r w:rsidR="00A22B07" w:rsidRPr="00B668CB">
        <w:rPr>
          <w:sz w:val="24"/>
          <w:szCs w:val="24"/>
        </w:rPr>
        <w:t xml:space="preserve">NAPB Borlaug Scholars). Podcasts </w:t>
      </w:r>
      <w:r w:rsidR="00A96423" w:rsidRPr="00B668CB">
        <w:rPr>
          <w:sz w:val="24"/>
          <w:szCs w:val="24"/>
        </w:rPr>
        <w:t xml:space="preserve">interviews made during the 2018 NAPB Annual Meetings </w:t>
      </w:r>
      <w:r w:rsidR="00A22B07" w:rsidRPr="00B668CB">
        <w:rPr>
          <w:sz w:val="24"/>
          <w:szCs w:val="24"/>
        </w:rPr>
        <w:t>of all eight NAPB Borlaug Scholars</w:t>
      </w:r>
      <w:r>
        <w:rPr>
          <w:sz w:val="24"/>
          <w:szCs w:val="24"/>
        </w:rPr>
        <w:t xml:space="preserve"> and some mentors which</w:t>
      </w:r>
      <w:r w:rsidR="00A22B07" w:rsidRPr="00B668CB">
        <w:rPr>
          <w:sz w:val="24"/>
          <w:szCs w:val="24"/>
        </w:rPr>
        <w:t xml:space="preserve"> were </w:t>
      </w:r>
      <w:r>
        <w:rPr>
          <w:sz w:val="24"/>
          <w:szCs w:val="24"/>
        </w:rPr>
        <w:t xml:space="preserve">then </w:t>
      </w:r>
      <w:r w:rsidR="00A96423" w:rsidRPr="00B668CB">
        <w:rPr>
          <w:sz w:val="24"/>
          <w:szCs w:val="24"/>
        </w:rPr>
        <w:t>promoted</w:t>
      </w:r>
      <w:r w:rsidR="00A22B07" w:rsidRPr="00B668CB">
        <w:rPr>
          <w:sz w:val="24"/>
          <w:szCs w:val="24"/>
        </w:rPr>
        <w:t>. Three Borlaug Scholars</w:t>
      </w:r>
      <w:r w:rsidR="00A96423" w:rsidRPr="00B668CB">
        <w:rPr>
          <w:sz w:val="24"/>
          <w:szCs w:val="24"/>
        </w:rPr>
        <w:t xml:space="preserve">, </w:t>
      </w:r>
      <w:r w:rsidR="00A96423" w:rsidRPr="00B668CB">
        <w:rPr>
          <w:b/>
          <w:bCs/>
          <w:sz w:val="24"/>
          <w:szCs w:val="24"/>
        </w:rPr>
        <w:t>Adam Bolton</w:t>
      </w:r>
      <w:r w:rsidR="00A96423" w:rsidRPr="00B668CB">
        <w:rPr>
          <w:sz w:val="24"/>
          <w:szCs w:val="24"/>
        </w:rPr>
        <w:t xml:space="preserve">, </w:t>
      </w:r>
      <w:r w:rsidR="00A96423" w:rsidRPr="00B668CB">
        <w:rPr>
          <w:b/>
          <w:bCs/>
          <w:sz w:val="24"/>
          <w:szCs w:val="24"/>
        </w:rPr>
        <w:t>Austin Dobbels</w:t>
      </w:r>
      <w:r w:rsidR="00A96423" w:rsidRPr="00B668CB">
        <w:rPr>
          <w:sz w:val="24"/>
          <w:szCs w:val="24"/>
        </w:rPr>
        <w:t xml:space="preserve"> and </w:t>
      </w:r>
      <w:r w:rsidR="00A96423" w:rsidRPr="00B668CB">
        <w:rPr>
          <w:b/>
          <w:bCs/>
          <w:sz w:val="24"/>
          <w:szCs w:val="24"/>
        </w:rPr>
        <w:t>Katelyn Fritz</w:t>
      </w:r>
      <w:r w:rsidR="00A22B07" w:rsidRPr="00B668CB">
        <w:rPr>
          <w:sz w:val="24"/>
          <w:szCs w:val="24"/>
        </w:rPr>
        <w:t xml:space="preserve"> were on the cover of Seed World </w:t>
      </w:r>
      <w:r w:rsidR="00A96423" w:rsidRPr="00B668CB">
        <w:rPr>
          <w:sz w:val="24"/>
          <w:szCs w:val="24"/>
        </w:rPr>
        <w:t>and featured in “Top 20 Under 30” article in the June 2019 issue.</w:t>
      </w:r>
    </w:p>
    <w:p w14:paraId="4D57A584" w14:textId="539DDF52" w:rsidR="00A96423" w:rsidRDefault="00106E99" w:rsidP="00A96423">
      <w:pPr>
        <w:pStyle w:val="ListParagraph"/>
        <w:numPr>
          <w:ilvl w:val="0"/>
          <w:numId w:val="1"/>
        </w:numPr>
        <w:spacing w:after="0" w:line="240" w:lineRule="auto"/>
        <w:rPr>
          <w:sz w:val="24"/>
          <w:szCs w:val="24"/>
        </w:rPr>
      </w:pPr>
      <w:r>
        <w:rPr>
          <w:sz w:val="24"/>
          <w:szCs w:val="24"/>
        </w:rPr>
        <w:t>Our c</w:t>
      </w:r>
      <w:r w:rsidR="00A96423">
        <w:rPr>
          <w:sz w:val="24"/>
          <w:szCs w:val="24"/>
        </w:rPr>
        <w:t xml:space="preserve">ommittee </w:t>
      </w:r>
      <w:r>
        <w:rPr>
          <w:sz w:val="24"/>
          <w:szCs w:val="24"/>
        </w:rPr>
        <w:t xml:space="preserve">developed a </w:t>
      </w:r>
      <w:r w:rsidR="00A96423">
        <w:rPr>
          <w:sz w:val="24"/>
          <w:szCs w:val="24"/>
        </w:rPr>
        <w:t>Standard Operating Practices (SOP)</w:t>
      </w:r>
      <w:r>
        <w:rPr>
          <w:sz w:val="24"/>
          <w:szCs w:val="24"/>
        </w:rPr>
        <w:t xml:space="preserve"> document to guide future participants and leadership.</w:t>
      </w:r>
    </w:p>
    <w:p w14:paraId="083CF48E" w14:textId="05E40987" w:rsidR="00B668CB" w:rsidRDefault="00EF2B34" w:rsidP="00A96423">
      <w:pPr>
        <w:pStyle w:val="ListParagraph"/>
        <w:numPr>
          <w:ilvl w:val="0"/>
          <w:numId w:val="1"/>
        </w:numPr>
        <w:spacing w:after="0" w:line="240" w:lineRule="auto"/>
        <w:rPr>
          <w:sz w:val="24"/>
          <w:szCs w:val="24"/>
        </w:rPr>
      </w:pPr>
      <w:r>
        <w:rPr>
          <w:sz w:val="24"/>
          <w:szCs w:val="24"/>
        </w:rPr>
        <w:t>A letter outlining desired changes to the NAPB website to centralize and enhance the user experience was submitted to the Executive Committee.</w:t>
      </w:r>
    </w:p>
    <w:p w14:paraId="6D1382B8" w14:textId="1EDE2E35" w:rsidR="00EF2B34" w:rsidRPr="005A34BE" w:rsidRDefault="00EF2B34" w:rsidP="00EF2B34">
      <w:pPr>
        <w:pStyle w:val="ListParagraph"/>
        <w:numPr>
          <w:ilvl w:val="0"/>
          <w:numId w:val="1"/>
        </w:numPr>
        <w:spacing w:after="0" w:line="240" w:lineRule="auto"/>
        <w:rPr>
          <w:sz w:val="24"/>
          <w:szCs w:val="24"/>
        </w:rPr>
      </w:pPr>
      <w:r>
        <w:rPr>
          <w:sz w:val="24"/>
          <w:szCs w:val="24"/>
        </w:rPr>
        <w:t xml:space="preserve">Two new committee members were added in Fall 2018: </w:t>
      </w:r>
      <w:r w:rsidRPr="008437A6">
        <w:rPr>
          <w:b/>
          <w:bCs/>
          <w:sz w:val="24"/>
          <w:szCs w:val="24"/>
        </w:rPr>
        <w:t>Wayne Smith</w:t>
      </w:r>
      <w:r>
        <w:rPr>
          <w:sz w:val="24"/>
          <w:szCs w:val="24"/>
        </w:rPr>
        <w:t xml:space="preserve"> and </w:t>
      </w:r>
      <w:r w:rsidRPr="008437A6">
        <w:rPr>
          <w:b/>
          <w:bCs/>
          <w:sz w:val="24"/>
          <w:szCs w:val="24"/>
        </w:rPr>
        <w:t>Jodi Scheffler</w:t>
      </w:r>
    </w:p>
    <w:p w14:paraId="4C9F7122" w14:textId="3CB0C261" w:rsidR="005A34BE" w:rsidRDefault="005A34BE" w:rsidP="005A34BE">
      <w:pPr>
        <w:pStyle w:val="ListParagraph"/>
        <w:spacing w:after="0" w:line="240" w:lineRule="auto"/>
        <w:rPr>
          <w:sz w:val="24"/>
          <w:szCs w:val="24"/>
        </w:rPr>
      </w:pPr>
    </w:p>
    <w:p w14:paraId="1C167233" w14:textId="77777777" w:rsidR="00EF2B34" w:rsidRPr="00616DDB" w:rsidRDefault="00EF2B34" w:rsidP="00616DDB">
      <w:pPr>
        <w:pStyle w:val="ListParagraph"/>
        <w:spacing w:after="0" w:line="240" w:lineRule="auto"/>
        <w:rPr>
          <w:sz w:val="24"/>
          <w:szCs w:val="24"/>
        </w:rPr>
      </w:pPr>
      <w:bookmarkStart w:id="1" w:name="_GoBack"/>
      <w:bookmarkEnd w:id="1"/>
    </w:p>
    <w:p w14:paraId="677B778A" w14:textId="3B988194" w:rsidR="008437A6" w:rsidRPr="00F965BB" w:rsidRDefault="008437A6" w:rsidP="00FA2F44">
      <w:pPr>
        <w:spacing w:after="0" w:line="240" w:lineRule="auto"/>
        <w:rPr>
          <w:b/>
          <w:bCs/>
          <w:sz w:val="32"/>
          <w:szCs w:val="32"/>
          <w:u w:val="single"/>
        </w:rPr>
      </w:pPr>
      <w:r w:rsidRPr="00F965BB">
        <w:rPr>
          <w:b/>
          <w:bCs/>
          <w:sz w:val="32"/>
          <w:szCs w:val="32"/>
          <w:u w:val="single"/>
        </w:rPr>
        <w:t>Future needs</w:t>
      </w:r>
      <w:r w:rsidR="00F965BB">
        <w:rPr>
          <w:b/>
          <w:bCs/>
          <w:sz w:val="32"/>
          <w:szCs w:val="32"/>
          <w:u w:val="single"/>
        </w:rPr>
        <w:t xml:space="preserve">, </w:t>
      </w:r>
      <w:r w:rsidRPr="00F965BB">
        <w:rPr>
          <w:b/>
          <w:bCs/>
          <w:sz w:val="32"/>
          <w:szCs w:val="32"/>
          <w:u w:val="single"/>
        </w:rPr>
        <w:t>plans</w:t>
      </w:r>
      <w:r w:rsidR="00F965BB">
        <w:rPr>
          <w:b/>
          <w:bCs/>
          <w:sz w:val="32"/>
          <w:szCs w:val="32"/>
          <w:u w:val="single"/>
        </w:rPr>
        <w:t xml:space="preserve">, and </w:t>
      </w:r>
      <w:r w:rsidRPr="00F965BB">
        <w:rPr>
          <w:b/>
          <w:bCs/>
          <w:sz w:val="32"/>
          <w:szCs w:val="32"/>
          <w:u w:val="single"/>
        </w:rPr>
        <w:t>activities:</w:t>
      </w:r>
    </w:p>
    <w:p w14:paraId="18DCD1EB" w14:textId="6A6DE003" w:rsidR="008437A6" w:rsidRDefault="008437A6" w:rsidP="00FA2F44">
      <w:pPr>
        <w:spacing w:after="0" w:line="240" w:lineRule="auto"/>
        <w:rPr>
          <w:b/>
          <w:bCs/>
          <w:sz w:val="24"/>
          <w:szCs w:val="24"/>
        </w:rPr>
      </w:pPr>
    </w:p>
    <w:p w14:paraId="1437C369" w14:textId="5F7D4726" w:rsidR="008437A6" w:rsidRDefault="00106E99" w:rsidP="008437A6">
      <w:pPr>
        <w:pStyle w:val="ListParagraph"/>
        <w:numPr>
          <w:ilvl w:val="0"/>
          <w:numId w:val="2"/>
        </w:numPr>
        <w:spacing w:after="0" w:line="240" w:lineRule="auto"/>
        <w:rPr>
          <w:sz w:val="24"/>
          <w:szCs w:val="24"/>
        </w:rPr>
      </w:pPr>
      <w:r w:rsidRPr="00106E99">
        <w:rPr>
          <w:sz w:val="24"/>
          <w:szCs w:val="24"/>
        </w:rPr>
        <w:t>The committee recognizes the need to add participants to the review and selection team due to increasing workload as the program grows.</w:t>
      </w:r>
      <w:r>
        <w:rPr>
          <w:sz w:val="24"/>
          <w:szCs w:val="24"/>
        </w:rPr>
        <w:t xml:space="preserve"> Nominations are being accepted.</w:t>
      </w:r>
    </w:p>
    <w:p w14:paraId="641F62DB" w14:textId="1B76F5F4" w:rsidR="00106E99" w:rsidRDefault="00106E99" w:rsidP="008437A6">
      <w:pPr>
        <w:pStyle w:val="ListParagraph"/>
        <w:numPr>
          <w:ilvl w:val="0"/>
          <w:numId w:val="2"/>
        </w:numPr>
        <w:spacing w:after="0" w:line="240" w:lineRule="auto"/>
        <w:rPr>
          <w:sz w:val="24"/>
          <w:szCs w:val="24"/>
        </w:rPr>
      </w:pPr>
      <w:r>
        <w:rPr>
          <w:sz w:val="24"/>
          <w:szCs w:val="24"/>
        </w:rPr>
        <w:t>We plan to increase the number of scholarships by 2 per year on average during the next 5yr plan</w:t>
      </w:r>
      <w:r w:rsidR="00F63554">
        <w:rPr>
          <w:sz w:val="24"/>
          <w:szCs w:val="24"/>
        </w:rPr>
        <w:t>.</w:t>
      </w:r>
    </w:p>
    <w:p w14:paraId="6F76F9F9" w14:textId="05BE0D2C" w:rsidR="00907ED4" w:rsidRDefault="00F63554" w:rsidP="008437A6">
      <w:pPr>
        <w:pStyle w:val="ListParagraph"/>
        <w:numPr>
          <w:ilvl w:val="0"/>
          <w:numId w:val="2"/>
        </w:numPr>
        <w:spacing w:after="0" w:line="240" w:lineRule="auto"/>
        <w:rPr>
          <w:sz w:val="24"/>
          <w:szCs w:val="24"/>
        </w:rPr>
      </w:pPr>
      <w:r>
        <w:rPr>
          <w:sz w:val="24"/>
          <w:szCs w:val="24"/>
        </w:rPr>
        <w:t>Fund raising efforts need to be increased to meet our agg</w:t>
      </w:r>
      <w:r w:rsidR="00907ED4">
        <w:rPr>
          <w:sz w:val="24"/>
          <w:szCs w:val="24"/>
        </w:rPr>
        <w:t>r</w:t>
      </w:r>
      <w:r>
        <w:rPr>
          <w:sz w:val="24"/>
          <w:szCs w:val="24"/>
        </w:rPr>
        <w:t>essive program growth goals.</w:t>
      </w:r>
      <w:r w:rsidR="00907ED4">
        <w:rPr>
          <w:sz w:val="24"/>
          <w:szCs w:val="24"/>
        </w:rPr>
        <w:t xml:space="preserve"> Both member and institutional donations need to increase. Over time, the NAPB/ASF Borlaug Scholars Fund needs to become endowed to be more self-sustaining through investment earnings. Additional fundraising programs are under development.</w:t>
      </w:r>
    </w:p>
    <w:p w14:paraId="017FB1F6" w14:textId="3F1380D8" w:rsidR="00FA2F44" w:rsidRDefault="00907ED4" w:rsidP="00833701">
      <w:pPr>
        <w:pStyle w:val="ListParagraph"/>
        <w:numPr>
          <w:ilvl w:val="0"/>
          <w:numId w:val="2"/>
        </w:numPr>
        <w:spacing w:after="0" w:line="240" w:lineRule="auto"/>
        <w:rPr>
          <w:sz w:val="24"/>
          <w:szCs w:val="24"/>
        </w:rPr>
      </w:pPr>
      <w:r w:rsidRPr="00EF2B34">
        <w:rPr>
          <w:sz w:val="24"/>
          <w:szCs w:val="24"/>
        </w:rPr>
        <w:t xml:space="preserve">Website enhancements are needed to support the </w:t>
      </w:r>
      <w:r w:rsidR="00EF2B34" w:rsidRPr="00EF2B34">
        <w:rPr>
          <w:sz w:val="24"/>
          <w:szCs w:val="24"/>
        </w:rPr>
        <w:t xml:space="preserve">Borlaug Scholars program in a more user-friendly experience for online visitors. </w:t>
      </w:r>
      <w:r w:rsidR="00EF2B34">
        <w:rPr>
          <w:sz w:val="24"/>
          <w:szCs w:val="24"/>
        </w:rPr>
        <w:t>This needs to be coordinated with broader overhaul of the NAPB website.</w:t>
      </w:r>
    </w:p>
    <w:p w14:paraId="0134569C" w14:textId="043B9168" w:rsidR="00EF2B34" w:rsidRDefault="006437D0" w:rsidP="00833701">
      <w:pPr>
        <w:pStyle w:val="ListParagraph"/>
        <w:numPr>
          <w:ilvl w:val="0"/>
          <w:numId w:val="2"/>
        </w:numPr>
        <w:spacing w:after="0" w:line="240" w:lineRule="auto"/>
        <w:rPr>
          <w:sz w:val="24"/>
          <w:szCs w:val="24"/>
        </w:rPr>
      </w:pPr>
      <w:r>
        <w:rPr>
          <w:sz w:val="24"/>
          <w:szCs w:val="24"/>
        </w:rPr>
        <w:t>The mentoring program associated with NABP Borlaug Scholars needs to grow proportional with the overall program growth. Plans to create communications that will appeal to member volunteerism for mentoring are underway.</w:t>
      </w:r>
    </w:p>
    <w:p w14:paraId="7C45EE03" w14:textId="2D365869" w:rsidR="006437D0" w:rsidRDefault="006437D0" w:rsidP="00833701">
      <w:pPr>
        <w:pStyle w:val="ListParagraph"/>
        <w:numPr>
          <w:ilvl w:val="0"/>
          <w:numId w:val="2"/>
        </w:numPr>
        <w:spacing w:after="0" w:line="240" w:lineRule="auto"/>
        <w:rPr>
          <w:sz w:val="24"/>
          <w:szCs w:val="24"/>
        </w:rPr>
      </w:pPr>
      <w:r>
        <w:rPr>
          <w:sz w:val="24"/>
          <w:szCs w:val="24"/>
        </w:rPr>
        <w:t xml:space="preserve">Promoting the NAPB Borlaug Scholarship program to a broader public is an ongoing need/goal. We are promoting Borlaug Scholarships through campus symposia, partner </w:t>
      </w:r>
      <w:r>
        <w:rPr>
          <w:sz w:val="24"/>
          <w:szCs w:val="24"/>
        </w:rPr>
        <w:lastRenderedPageBreak/>
        <w:t>associations, direct emails, e-newsletters, and through social media</w:t>
      </w:r>
      <w:r w:rsidR="00F965BB">
        <w:rPr>
          <w:sz w:val="24"/>
          <w:szCs w:val="24"/>
        </w:rPr>
        <w:t xml:space="preserve"> in partnership with the communications committee and through our website.</w:t>
      </w:r>
    </w:p>
    <w:p w14:paraId="3B34375F" w14:textId="55D43ED5" w:rsidR="00F965BB" w:rsidRPr="00F965BB" w:rsidRDefault="00F965BB" w:rsidP="00F965BB">
      <w:pPr>
        <w:pStyle w:val="ListParagraph"/>
        <w:numPr>
          <w:ilvl w:val="0"/>
          <w:numId w:val="2"/>
        </w:numPr>
        <w:rPr>
          <w:sz w:val="24"/>
          <w:szCs w:val="24"/>
        </w:rPr>
      </w:pPr>
      <w:r w:rsidRPr="00F965BB">
        <w:rPr>
          <w:sz w:val="24"/>
          <w:szCs w:val="24"/>
        </w:rPr>
        <w:t xml:space="preserve">Grow our presence at partner trade shows and expos (e.g., CSSA; ASTA), in supportive media outlets (e.g., Seed World and Germination, Issues, Inc.), where opportunities to partner are greatest, and </w:t>
      </w:r>
      <w:r>
        <w:rPr>
          <w:sz w:val="24"/>
          <w:szCs w:val="24"/>
        </w:rPr>
        <w:t xml:space="preserve">with </w:t>
      </w:r>
      <w:r w:rsidRPr="00F965BB">
        <w:rPr>
          <w:sz w:val="24"/>
          <w:szCs w:val="24"/>
        </w:rPr>
        <w:t xml:space="preserve">other organizations </w:t>
      </w:r>
    </w:p>
    <w:p w14:paraId="7172FD37" w14:textId="77777777" w:rsidR="00FC13AA" w:rsidRDefault="00FC13AA" w:rsidP="00FC13AA">
      <w:pPr>
        <w:spacing w:after="0" w:line="240" w:lineRule="auto"/>
      </w:pPr>
    </w:p>
    <w:sectPr w:rsidR="00FC13AA" w:rsidSect="001A0A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BF4"/>
    <w:multiLevelType w:val="hybridMultilevel"/>
    <w:tmpl w:val="C36E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B6154"/>
    <w:multiLevelType w:val="hybridMultilevel"/>
    <w:tmpl w:val="43B4BEDE"/>
    <w:lvl w:ilvl="0" w:tplc="04090019">
      <w:start w:val="1"/>
      <w:numFmt w:val="lowerLetter"/>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4F364C"/>
    <w:multiLevelType w:val="hybridMultilevel"/>
    <w:tmpl w:val="8FE8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AA"/>
    <w:rsid w:val="000C246A"/>
    <w:rsid w:val="000E20F6"/>
    <w:rsid w:val="00106E99"/>
    <w:rsid w:val="001A0A99"/>
    <w:rsid w:val="00414535"/>
    <w:rsid w:val="00420077"/>
    <w:rsid w:val="004461C9"/>
    <w:rsid w:val="005A34BE"/>
    <w:rsid w:val="00616DDB"/>
    <w:rsid w:val="006437D0"/>
    <w:rsid w:val="00645F43"/>
    <w:rsid w:val="007473D5"/>
    <w:rsid w:val="008437A6"/>
    <w:rsid w:val="00907ED4"/>
    <w:rsid w:val="00A22B07"/>
    <w:rsid w:val="00A96423"/>
    <w:rsid w:val="00B20F0D"/>
    <w:rsid w:val="00B668CB"/>
    <w:rsid w:val="00B875FE"/>
    <w:rsid w:val="00B901C8"/>
    <w:rsid w:val="00D017AA"/>
    <w:rsid w:val="00D7744A"/>
    <w:rsid w:val="00EF2B34"/>
    <w:rsid w:val="00F020F5"/>
    <w:rsid w:val="00F07638"/>
    <w:rsid w:val="00F63554"/>
    <w:rsid w:val="00F965BB"/>
    <w:rsid w:val="00FA2F44"/>
    <w:rsid w:val="00FA5D50"/>
    <w:rsid w:val="00FC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513D"/>
  <w15:chartTrackingRefBased/>
  <w15:docId w15:val="{4F57DB0D-4DA2-486D-BB99-5FEF7272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4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Cummings</dc:creator>
  <cp:keywords/>
  <dc:description/>
  <cp:lastModifiedBy>Donn Cummings</cp:lastModifiedBy>
  <cp:revision>7</cp:revision>
  <dcterms:created xsi:type="dcterms:W3CDTF">2019-06-30T01:43:00Z</dcterms:created>
  <dcterms:modified xsi:type="dcterms:W3CDTF">2019-07-15T20:50:00Z</dcterms:modified>
</cp:coreProperties>
</file>